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13.jpeg" ContentType="image/jpeg"/>
  <Override PartName="/word/media/image8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28.png" ContentType="image/png"/>
  <Override PartName="/word/media/image10.jpeg" ContentType="image/jpeg"/>
  <Override PartName="/word/media/image6.jpeg" ContentType="image/jpeg"/>
  <Override PartName="/word/media/image11.jpeg" ContentType="image/jpeg"/>
  <Override PartName="/word/media/image16.png" ContentType="image/png"/>
  <Override PartName="/word/media/image7.jpeg" ContentType="image/jpeg"/>
  <Override PartName="/word/media/image12.jpeg" ContentType="image/jpeg"/>
  <Override PartName="/word/media/image26.png" ContentType="image/png"/>
  <Override PartName="/word/media/image9.jpeg" ContentType="image/jpeg"/>
  <Override PartName="/word/media/image14.jpeg" ContentType="image/jpeg"/>
  <Override PartName="/word/media/image24.png" ContentType="image/pn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7.png" ContentType="image/png"/>
  <Override PartName="/word/media/image23.jpeg" ContentType="image/jpeg"/>
  <Override PartName="/word/media/image25.png" ContentType="image/png"/>
  <Override PartName="/word/media/hdphoto1.wdp" ContentType="image/vnd.ms-photo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f0"/>
        <w:tblW w:w="15180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3686"/>
        <w:gridCol w:w="10927"/>
      </w:tblGrid>
      <w:tr>
        <w:trPr/>
        <w:tc>
          <w:tcPr>
            <w:tcW w:w="15180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АКАДЕМИКИ  И  ЧЛЕН-КОРРЕСПОНДЕНТЫ,  ДИРЕКТОРА ИНСТИТУТА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86510" cy="1694815"/>
                  <wp:effectExtent l="0" t="0" r="0" b="0"/>
                  <wp:docPr id="1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Комар Антон Пантелеймонович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30.01.1904 – 14.03.1985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 xml:space="preserve">КОМАР АНТОН ПАНТЕЛЕЙМОНОВИЧ (1904 – 1985)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(1963 – 1971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АКАДЕМИК АН УССР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ГОСУДАРСТВЕННОЙ ПРЕМИИ СССР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ДИРЕКТОР ФТИ имени А.Ф. ИОФФЕ АН СССР (1950 – 1957)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ПЕРВЫЙ ЗАВЕДУЮЩИЙ ЛАБОРАТОРИЕЙ ФИЗИКИ ВЫСОКИХ ЭНЕРГИЙ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kern w:val="0"/>
                <w:lang w:val="ru-RU" w:bidi="ar-SA"/>
              </w:rPr>
            </w:pPr>
            <w:bookmarkStart w:id="0" w:name="page234R_mcid34"/>
            <w:bookmarkEnd w:id="0"/>
            <w:r>
              <w:rPr>
                <w:rFonts w:eastAsia="Times New Roman"/>
                <w:b/>
                <w:bCs/>
                <w:color w:val="000000"/>
                <w:kern w:val="0"/>
                <w:lang w:val="ru-RU" w:eastAsia="ru-RU" w:bidi="ar-SA"/>
              </w:rPr>
              <w:t>(</w:t>
            </w:r>
            <w:hyperlink r:id="rId3">
              <w:bookmarkStart w:id="1" w:name="page234R_mcid35"/>
              <w:bookmarkEnd w:id="1"/>
              <w:r>
                <w:rPr>
                  <w:rStyle w:val="Hyperlink"/>
                  <w:rFonts w:eastAsia="Times New Roman"/>
                  <w:b/>
                  <w:bCs/>
                  <w:color w:val="000000"/>
                  <w:kern w:val="0"/>
                  <w:lang w:val="ru-RU" w:eastAsia="ru-RU" w:bidi="ar-SA"/>
                </w:rPr>
                <w:t>стенд Комара А.П.</w:t>
              </w:r>
            </w:hyperlink>
            <w:bookmarkStart w:id="2" w:name="page234R_mcid36"/>
            <w:bookmarkEnd w:id="2"/>
            <w:r>
              <w:rPr>
                <w:rFonts w:eastAsia="Times New Roman"/>
                <w:b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</w:tc>
      </w:tr>
      <w:tr>
        <w:trPr>
          <w:trHeight w:val="3439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805940"/>
                  <wp:effectExtent l="0" t="0" r="0" b="0"/>
                  <wp:docPr id="2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Каминкер Давид Моисеевич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24.05.1912 – 06.11.1976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КАМИНКЕР ДАВИД МОИСЕЕВИЧ (1912 – 1976)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1976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kern w:val="0"/>
                <w:lang w:val="ru-RU" w:bidi="ar-SA"/>
              </w:rPr>
              <w:t xml:space="preserve">РУКОВОДИТЕЛЬ ФИЛИАЛА ФТИ В ГАТЧИНЕ (1957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– </w:t>
            </w:r>
            <w:r>
              <w:rPr>
                <w:kern w:val="0"/>
                <w:lang w:val="ru-RU" w:bidi="ar-SA"/>
              </w:rPr>
              <w:t>1971)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  <w:kern w:val="0"/>
                <w:lang w:val="ru-RU" w:bidi="ar-SA"/>
              </w:rPr>
              <w:t>ПЕРВЫЙ З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АВЕДУЮЩИЙ ЛАБОРАТОРИЕЙ НЕЙТРОННЫХ ИССЛЕДОВАНИЙ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/>
            </w:pPr>
            <w:bookmarkStart w:id="3" w:name="page234R_mcid34_Копия_1"/>
            <w:bookmarkEnd w:id="3"/>
            <w:r>
              <w:rPr>
                <w:kern w:val="0"/>
                <w:lang w:val="ru-RU" w:bidi="ar-SA"/>
              </w:rPr>
              <w:t>(</w:t>
            </w:r>
            <w:hyperlink r:id="rId5">
              <w:bookmarkStart w:id="4" w:name="page234R_mcid36_Копия_1"/>
              <w:bookmarkStart w:id="5" w:name="page234R_mcid35_Копия_1"/>
              <w:bookmarkEnd w:id="4"/>
              <w:bookmarkEnd w:id="5"/>
              <w:r>
                <w:rPr>
                  <w:rStyle w:val="Hyperlink"/>
                  <w:kern w:val="0"/>
                  <w:lang w:val="ru-RU" w:bidi="ar-SA"/>
                </w:rPr>
                <w:t>стенд Каминкера Д.М.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767205"/>
                  <wp:effectExtent l="0" t="0" r="0" b="0"/>
                  <wp:docPr id="3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Сумбаев Олег Игоревич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04.02.1930 – 02.10.2002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СУМБАЕВ ОЛЕГ ИГОРЕВИЧ (1930 – 2002)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2002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ОСНОВАТЕЛЬ ПЕТЕРБУРГСКОЙ ШКОЛЫ КРИСТАЛЛ-ДИФРАКЦИОННЫХ ИССЛЕДОВАНИЙ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ПРЕМИИ АН СССР им. Б.П. КОНСТАНТИНОВА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ПЕРВЫЙ ДИРЕКТОР ЛИЯФ АН СССР им. Б.П. КОНСТАНТИНОВА (1971 – 1985)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7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Сумбаев О.И.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34440" cy="1720215"/>
                  <wp:effectExtent l="0" t="0" r="0" b="0"/>
                  <wp:docPr id="4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Назаренко Владимир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07.07.1934 – 19.10.2006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>НАЗАРЕНКО ВЛАДИМИР АНДРЕЕВИЧ (1934 – 2006)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(1958 – 2006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Cs/>
                <w:color w:val="000000"/>
                <w:lang w:eastAsia="ru-RU"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АКАДЕМИК РАН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ЛЕНИНСКОЙ ПРЕМИИ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ДИРЕКТОР </w:t>
            </w:r>
            <w:hyperlink r:id="rId9" w:tgtFrame="Петербургский институт ядерной физики имени Б. П. Константинова">
              <w:r>
                <w:rPr>
                  <w:rFonts w:eastAsia="MS Mincho"/>
                  <w:kern w:val="0"/>
                  <w:lang w:val="ru-RU" w:bidi="ar-SA"/>
                </w:rPr>
                <w:t>ПИЯФ РАН им. Б. П. КОНСТАНТИНОВА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(1994 – 2006)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ПОЧЕТНЫЙ ГРАЖДАНИН ГОРОДА ГАТЧИНА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10">
              <w:r>
                <w:rPr>
                  <w:rStyle w:val="Hyperlink"/>
                  <w:rFonts w:eastAsia="Times New Roman"/>
                  <w:color w:val="2A6099"/>
                  <w:kern w:val="0"/>
                  <w:lang w:val="ru-RU" w:eastAsia="ru-RU" w:bidi="ar-SA"/>
                </w:rPr>
                <w:t>стенд Назаренко В.А.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5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Ансельм Алексей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01.07.1934 – 24.08.1998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 xml:space="preserve">АНСЕЛЬМ АЛЕКСЕЙ АНДРЕЕВИЧ (1934 – 1998)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(1956 – 1994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ДИРЕКТОР </w:t>
            </w:r>
            <w:hyperlink r:id="rId12" w:tgtFrame="Петербургский институт ядерной физики имени Б. П. Константинова">
              <w:r>
                <w:rPr>
                  <w:rFonts w:eastAsia="MS Mincho"/>
                  <w:kern w:val="0"/>
                  <w:lang w:val="ru-RU" w:bidi="ar-SA"/>
                </w:rPr>
                <w:t>ПИЯФ РАН им. Б. П. КОНСТАНТИНОВА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(1992 – 1994)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ДИРЕКТОР ОТДЕЛЕНИЯ ТЕОРЕТИЧЕСКОЙ ФИЗИКИ (1980 – 1997)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13">
              <w:r>
                <w:rPr>
                  <w:rStyle w:val="Hyperlink"/>
                  <w:kern w:val="0"/>
                  <w:lang w:val="ru-RU" w:bidi="ar-SA"/>
                </w:rPr>
                <w:t>стенд Ансельм А.А</w:t>
              </w:r>
            </w:hyperlink>
            <w:r>
              <w:rPr>
                <w:kern w:val="0"/>
                <w:lang w:val="ru-RU" w:bidi="ar-SA"/>
              </w:rPr>
              <w:t>.)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6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/>
              <w:drawing>
                <wp:inline distT="0" distB="0" distL="0" distR="0">
                  <wp:extent cx="1531620" cy="1853565"/>
                  <wp:effectExtent l="0" t="0" r="0" b="0"/>
                  <wp:docPr id="6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kern w:val="0"/>
                <w:lang w:val="ru-RU" w:eastAsia="ru-RU" w:bidi="ar-SA"/>
              </w:rPr>
              <w:t>Воробьев Алексей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kern w:val="0"/>
                <w:lang w:val="ru-RU" w:eastAsia="ru-RU" w:bidi="ar-SA"/>
              </w:rPr>
              <w:t>Алексеевич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kern w:val="0"/>
                <w:lang w:val="ru-RU" w:eastAsia="ru-RU" w:bidi="ar-SA"/>
              </w:rPr>
              <w:t>20.12.1931 – 02.11.2021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kern w:val="0"/>
                <w:lang w:val="ru-RU" w:eastAsia="ru-RU" w:bidi="ar-SA"/>
              </w:rPr>
              <w:t>ВОРОБЬЕВ АЛЕКСЕЙ АЛЕКСЕЕВИЧ  (1931 – 2021)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ВЫДАЮЩИЙСЯ УЧЕНЫЙ В ОБЛАСТИ ЭКСПЕРИМЕНТАЛЬНОЙ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ЯДЕРНОЙ ФИЗИКИ И ФИЗИКИ ЭЛЕМЕНТАРНЫХ ЧАСТИЦ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ДИРЕКТОР ПИЯФ РАН им. Б. П. КОНСТАНТИНОВА (1985-1992)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РУКОВОДИТЕЛЬ ОТДЕЛЕНИЯ ФИЗИКИ ВЫСОКИХ ЭНЕРГИЙ (1971-2017)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НАУЧНЫЙ РУКОВОДИТЕЛЬ ОТДЕЛЕНИЯ ФИЗИКИ ВЫСОКИХ ЭНЕРГИЙ (1917-2021)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РУКОВОДИТЕЛЬ ВЕДУЩЕЙ НАУЧНОЙ ШКОЛЫ «ПЕТЕРБУРГСКАЯ ШКОЛА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 ЭКСПЕРИМЕНТАЛЬНОЙ ФИЗИКЕ ВЫСОКИХ ЭНЕРГИЙ»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ГОСУДАРСТВЕННОЙ ПРЕМИИ СССР,                                                                                         ЛАУРЕАТ ПРЕМИИ им. А.Ф. ИОФФЕ ПРАВИТЕЛЬСТВА СПб и СПбНЦ РАН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ФТИ, ЛИЯФ, ПИЯФ (1955 — 2021)         </w:t>
            </w:r>
            <w:r>
              <w:rPr>
                <w:rFonts w:eastAsia="Times New Roman"/>
                <w:b/>
                <w:bCs/>
                <w:color w:val="8D281E"/>
                <w:kern w:val="0"/>
                <w:lang w:val="ru-RU" w:eastAsia="ru-RU" w:bidi="ar-SA"/>
              </w:rPr>
              <w:t>(</w:t>
            </w:r>
            <w:hyperlink r:id="rId15">
              <w:r>
                <w:rPr>
                  <w:rStyle w:val="Hyperlink"/>
                  <w:rFonts w:eastAsia="Times New Roman"/>
                  <w:b/>
                  <w:bCs/>
                  <w:color w:val="8D281E"/>
                  <w:kern w:val="0"/>
                  <w:lang w:val="ru-RU" w:eastAsia="ru-RU" w:bidi="ar-SA"/>
                </w:rPr>
                <w:t>стенд Воробьев А.А.</w:t>
              </w:r>
            </w:hyperlink>
            <w:r>
              <w:rPr>
                <w:rFonts w:eastAsia="Times New Roman"/>
                <w:b/>
                <w:bCs/>
                <w:color w:val="8D281E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722120" cy="1905000"/>
                  <wp:effectExtent l="0" t="0" r="0" b="0"/>
                  <wp:docPr id="7" name="Рисунок 24" descr="samsonov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4" descr="samsonov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2967" t="0" r="11967" b="3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Самсонов Владимир Михайлович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15.01.1946 – 13.11.2020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 xml:space="preserve">САМСОНОВ ВЛАДИМИР МИХАЙЛОВИЧ (1946 – 2020)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(1973 – 2020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ГОСУДАРСТВЕННОЙ ПРЕМИИ РФ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ДИРЕКТОР </w:t>
            </w:r>
            <w:hyperlink r:id="rId17" w:tgtFrame="Петербургский институт ядерной физики имени Б. П. Константинова">
              <w:r>
                <w:rPr>
                  <w:rFonts w:eastAsia="MS Mincho"/>
                  <w:kern w:val="0"/>
                  <w:lang w:val="ru-RU" w:bidi="ar-SA"/>
                </w:rPr>
                <w:t>ПИЯФ РАН им. Б. П. КОНСТАНТИНОВА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(2006 – 2012)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18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Самсонов В.М.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8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714500"/>
                  <wp:effectExtent l="0" t="0" r="0" b="0"/>
                  <wp:docPr id="8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Лобашев Владимир Михайлович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29.07.1934 – 03.08.2011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>ЛОБАШЕВ ВЛАДИМИР МИХАЙЛОВИЧ (1934 – 2011)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2011)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АКАДЕМИК РАН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ЛЕНИНСКОЙ ПРЕМИИ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ЗАВЕДУЮЩИЙ ЛАБОРАТОРИЕЙ СЛАБЫХ ВЗАИМОДЕЙСТВИЙ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ПОЧЕТНЫЙ ГРАЖДАНИН ГОРОДА ТРОИЦКА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20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Лобашова В.М.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5180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ВЫДАЮЩИЕСЯ ТЕОРЕТИКИ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9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57300" cy="1828165"/>
                  <wp:effectExtent l="0" t="0" r="0" b="0"/>
                  <wp:docPr id="9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Грибов Владимир Наумович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25.03.1930 – 13.08.1997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ГРИБОВ ВЛАДИМИР НАУМОВИЧ (1930 – 1997)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(1954 – 1980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ОСНОВАТЕЛЬ ШКОЛЫ ТЕОРЕТИЧЕСКОЙ ФИЗИКИ ИНСТИТУТА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ЗАВЕДУЮЩИЙ ОТДЕЛОМ ТЕОРЕТИЧЕСКОЙ ФИЗИКИ ЛИЯФ (1962 – 1980)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22">
              <w:r>
                <w:rPr>
                  <w:rStyle w:val="Hyperlink"/>
                  <w:kern w:val="0"/>
                  <w:lang w:val="ru-RU" w:bidi="ar-SA"/>
                </w:rPr>
                <w:t>стенд Грибова В.Н.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10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10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Шехтер Владимир Михайлович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22.04.1930 – 08.07.1980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ШЕХТЕР ВЛАДИМИР МИХАЙЛОВИЧ (1930 – 1980)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(1955 – 1980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ЗАМЕСТИТЕЛЬ ЗАВЕДУЮЩЕГО ОТДЕЛА ТЕОРЕТИЧЕСКОЙ ФИЗИКИ ЛИЯФ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highlight w:val="yellow"/>
              </w:rPr>
            </w:pPr>
            <w:r>
              <w:rPr>
                <w:highlight w:val="yellow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24">
              <w:r>
                <w:rPr>
                  <w:rStyle w:val="Hyperlink"/>
                  <w:kern w:val="0"/>
                  <w:lang w:val="ru-RU" w:bidi="ar-SA"/>
                </w:rPr>
                <w:t>стенд Шехтера В.М.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11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11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Липатов Лев Николаевич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02.05.1940 – 04.09.2017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ЛИПАТОВ ЛЕВ НИКОЛАЕВИЧ (1940 – 2017)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(1963 – 2017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АКАДЕМИК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РУКОВОДИТЕЛЬ ОТДЕЛЕНИЯ ТЕОРЕТИЧЕСКОЙ ФИЗИКИ (1997 – 2017)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ПРЕМИЙ И.И. ПОМЕРАНЧУКА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26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Липатова Л.Н.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12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  <w:color w:val="000000"/>
              </w:rPr>
            </w:pPr>
            <w:r>
              <w:rPr/>
              <w:drawing>
                <wp:inline distT="0" distB="0" distL="0" distR="0">
                  <wp:extent cx="1303020" cy="1656715"/>
                  <wp:effectExtent l="0" t="0" r="0" b="0"/>
                  <wp:docPr id="12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Аронов Аркадий Гиршевич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26.07.1939 – 14.11.1994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АРОНОВ АРКАДИЙ ГИРШЕВИЧ (1939 – 1994)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(1974 – 1991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ЛАУРЕАТ ПРЕМИИ </w:t>
            </w:r>
            <w:r>
              <w:rPr>
                <w:kern w:val="0"/>
                <w:lang w:val="en-US" w:bidi="ar-SA"/>
              </w:rPr>
              <w:t>HEWLETT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en-US" w:bidi="ar-SA"/>
              </w:rPr>
              <w:t>PACKARD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en-US" w:bidi="ar-SA"/>
              </w:rPr>
              <w:t>EUROPHYSICS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28">
              <w:r>
                <w:rPr>
                  <w:rStyle w:val="Hyperlink"/>
                  <w:kern w:val="0"/>
                  <w:lang w:val="ru-RU" w:bidi="ar-SA"/>
                </w:rPr>
                <w:t>Стенд Аронова А.Г.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13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13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Петров Юрий Викторович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10.12.1928 – 25.02.2007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ПЕТРОВ ЮРИЙ ВИКТОРОВИЧ (1928 – 2007)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2007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ОДИН ИЗ АВТОРОВ КОНЦЕПЦИИ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ВЫСОКОПОТОЧНОГО ПУЧКОВОГО ИССЛЕДОВАТЕЛЬСКОГО РЕАКТОРА ПИК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ПЕРВЫЙ ЗАВЕДУЮЩИЙ СЕКТОРОМ ФИЗИКИ ЯДЕРНЫХ РЕАКТОРОВ ОТДЕЛЕНИЯ ТЕОРЕТИЧЕСКОЙ ФИЗИКИ ЛИЯФ, ПИЯФ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ФТИ, ЛИЯФ, ПИЯФ (1957 – 2007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hyperlink r:id="rId30">
              <w:r>
                <w:rPr>
                  <w:rStyle w:val="Hyperlink"/>
                  <w:kern w:val="0"/>
                  <w:lang w:val="ru-RU" w:bidi="ar-SA"/>
                </w:rPr>
                <w:t>(стенд Петрова Ю.В.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</w:tbl>
    <w:p>
      <w:pPr>
        <w:pStyle w:val="Normal"/>
        <w:spacing w:before="0" w:after="60"/>
        <w:rPr/>
      </w:pPr>
      <w:r>
        <w:rPr/>
      </w:r>
    </w:p>
    <w:p>
      <w:pPr>
        <w:pStyle w:val="Normal"/>
        <w:spacing w:before="0" w:after="60"/>
        <w:ind w:firstLine="709"/>
        <w:rPr/>
      </w:pPr>
      <w:r>
        <w:rPr/>
      </w:r>
    </w:p>
    <w:p>
      <w:pPr>
        <w:pStyle w:val="Normal"/>
        <w:spacing w:before="0" w:after="60"/>
        <w:ind w:firstLine="709"/>
        <w:rPr/>
      </w:pPr>
      <w:r>
        <w:rPr/>
      </w:r>
    </w:p>
    <w:tbl>
      <w:tblPr>
        <w:tblStyle w:val="af0"/>
        <w:tblW w:w="15877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8"/>
        <w:gridCol w:w="3685"/>
        <w:gridCol w:w="11624"/>
      </w:tblGrid>
      <w:tr>
        <w:trPr/>
        <w:tc>
          <w:tcPr>
            <w:tcW w:w="15877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ВЫДАЮЩИЕСЯ ФИЗИКИ И СПЕЦИАЛИСТЫ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14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03960" cy="1498600"/>
                  <wp:effectExtent l="0" t="0" r="0" b="0"/>
                  <wp:docPr id="14" name="Рисунок 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Волков Петр Петрович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12.07.1903 –</w:t>
            </w:r>
            <w:bookmarkStart w:id="6" w:name="page231R_mcid31"/>
            <w:bookmarkEnd w:id="6"/>
            <w:r>
              <w:rPr>
                <w:kern w:val="0"/>
                <w:lang w:val="ru-RU" w:bidi="ar-SA"/>
              </w:rPr>
              <w:t xml:space="preserve"> </w:t>
            </w:r>
            <w:r>
              <w:rPr/>
              <w:t xml:space="preserve">12 июня </w:t>
            </w:r>
            <w:r>
              <w:rPr>
                <w:kern w:val="0"/>
                <w:lang w:val="ru-RU" w:bidi="ar-SA"/>
              </w:rPr>
              <w:t>1980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ВОЛКОВ ПЕТР ПЕТРОВИЧ (1903 – 1980)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РУКОВОДИТЕЛЬ СТРОИТЕЛЬСТВА ФИЛИАЛА ФТИ В ГАТЧИНЕ (ЛИЯФ, ВВР-М)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ПОЧЕТНЫЙ ГРАЖДАНИН ГОРОДА ГАТЧИНА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ФТИ, ЛИЯФ (1952 – 1980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val="ru-RU" w:bidi="ar-SA"/>
              </w:rPr>
              <w:t>(</w:t>
            </w:r>
            <w:hyperlink r:id="rId32">
              <w:r>
                <w:rPr>
                  <w:rStyle w:val="Hyperlink"/>
                  <w:kern w:val="0"/>
                  <w:sz w:val="20"/>
                  <w:szCs w:val="20"/>
                  <w:lang w:val="ru-RU" w:bidi="ar-SA"/>
                </w:rPr>
                <w:t>стенд Волкова П.П.</w:t>
              </w:r>
            </w:hyperlink>
            <w:r>
              <w:rPr>
                <w:kern w:val="0"/>
                <w:sz w:val="20"/>
                <w:szCs w:val="2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15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49680" cy="1720850"/>
                  <wp:effectExtent l="0" t="0" r="0" b="0"/>
                  <wp:docPr id="15" name="Рисунок 20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0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Николаев Сергей Николаевич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21.02.1921 – 16.10.1987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НИКОЛАЕВ СЕРГЕЙ НИКОЛАЕВИЧ (1921 – 1987)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(1960 – 1987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ОРГАНИЗАТОР ИНЖЕНЕРНОГО И ПРОИЗВОДСТВЕННОГО ОБЕСПЕЧЕНИЯ НАУЧНЫХ ИССЛЕДОВАНИЙ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ГЛАВНЫЙ ИНЖЕНЕР ФИЛИАЛА ФТИ В ГАТЧИНЕ (1961 - 1971)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ЗАМЕСТИТЕЛЬ ДИРЕКТОРА ПО НАУКЕ ЛИЯФ АН СССР (1971 - 1974)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34">
              <w:r>
                <w:rPr>
                  <w:rStyle w:val="Hyperlink"/>
                  <w:kern w:val="0"/>
                  <w:lang w:val="ru-RU" w:bidi="ar-SA"/>
                </w:rPr>
                <w:t>стенд Николаева С.Н.)</w:t>
              </w:r>
            </w:hyperlink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16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58900" cy="1614805"/>
                  <wp:effectExtent l="0" t="0" r="0" b="0"/>
                  <wp:docPr id="16" name="Рисунок 15" descr="cid:zwEZ@SQcCjlq0.s33MhM7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cid:zwEZ@SQcCjlq0.s33MhM7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0" t="6732" r="0" b="1038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890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Кондуров Игорь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13.02.1932 – 17.01.1999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КОНДУРОВ ИГОРЬ АНДРЕЕВИЧ (1932 – 1999)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(1955 – 1999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ИНИЦИАТОР АВТОМАТИЗАЦИИ НАУЧНЫХ ИССЛЕДОВАНИЙ В ИНСТИТУТЕ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ОДИН ИЗ ОРГАНИЗАТОРОВ ЗИМНИХ ШКОЛ ПИЯФ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ЗАМЕСТИТЕЛЬ ДИРЕКТОРА ОНИ ЛИЯФ, ПИЯФ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36">
              <w:r>
                <w:rPr>
                  <w:rStyle w:val="Hyperlink"/>
                  <w:kern w:val="0"/>
                  <w:lang w:val="ru-RU" w:bidi="ar-SA"/>
                </w:rPr>
                <w:t>стенд Кондурова И.А.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17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708785"/>
                  <wp:effectExtent l="0" t="0" r="0" b="0"/>
                  <wp:docPr id="17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Пла́хтий Владимир Петрович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kern w:val="0"/>
                <w:lang w:val="ru-RU" w:bidi="ar-SA"/>
              </w:rPr>
              <w:t>25.06.</w:t>
            </w:r>
            <w:r>
              <w:rPr>
                <w:kern w:val="0"/>
                <w:lang w:val="en-US" w:bidi="ar-SA"/>
              </w:rPr>
              <w:t>19</w:t>
            </w:r>
            <w:r>
              <w:rPr>
                <w:kern w:val="0"/>
                <w:lang w:val="ru-RU" w:bidi="ar-SA"/>
              </w:rPr>
              <w:t>39 – 0</w:t>
            </w:r>
            <w:hyperlink r:id="rId38" w:tgtFrame="4 мая">
              <w:r>
                <w:rPr>
                  <w:kern w:val="0"/>
                  <w:lang w:val="ru-RU" w:bidi="ar-SA"/>
                </w:rPr>
                <w:t>4.05.</w:t>
              </w:r>
            </w:hyperlink>
            <w:r>
              <w:rPr>
                <w:kern w:val="0"/>
                <w:lang w:val="ru-RU" w:bidi="ar-SA"/>
              </w:rPr>
              <w:t>2009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ascii="Arial" w:hAnsi="Arial" w:cs="Arial"/>
                <w:color w:val="222222"/>
                <w:sz w:val="21"/>
                <w:szCs w:val="21"/>
                <w:highlight w:val="white"/>
              </w:rPr>
            </w:pPr>
            <w:r>
              <w:rPr>
                <w:b/>
                <w:kern w:val="0"/>
                <w:lang w:val="ru-RU" w:bidi="ar-SA"/>
              </w:rPr>
              <w:t>ПЛА́ХТИЙ ВЛАДИМИР ПЕТРОВИЧ (1939 – 2009)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(1963 – 2009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ascii="Arial" w:hAnsi="Arial" w:cs="Arial"/>
                <w:color w:val="222222"/>
                <w:sz w:val="21"/>
                <w:szCs w:val="21"/>
                <w:shd w:fill="FFFFFF" w:val="clear"/>
              </w:rPr>
            </w:pPr>
            <w:r>
              <w:rPr>
                <w:kern w:val="0"/>
                <w:lang w:val="ru-RU" w:bidi="ar-SA"/>
              </w:rPr>
              <w:t>ОДИН ИЗ ОСНОВАТЕЛЕЙ МАГНИТНОЙ НЕЙТРОНОГРАФИИ В РОССИ</w:t>
            </w:r>
            <w:r>
              <w:rPr>
                <w:rFonts w:cs="Arial" w:ascii="Arial" w:hAnsi="Arial"/>
                <w:color w:val="222222"/>
                <w:kern w:val="0"/>
                <w:sz w:val="21"/>
                <w:szCs w:val="21"/>
                <w:shd w:fill="FFFFFF" w:val="clear"/>
                <w:lang w:val="ru-RU" w:bidi="ar-SA"/>
              </w:rPr>
              <w:t>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ЗАВЕДУЮЩИЙ ЛАБОРАТОРИЕЙ ФИЗИКИ КРИСТАЛЛОВ ИНСТИТУТА (1986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–</w:t>
            </w:r>
            <w:r>
              <w:rPr>
                <w:kern w:val="0"/>
                <w:lang w:val="ru-RU" w:bidi="ar-SA"/>
              </w:rPr>
              <w:t xml:space="preserve"> 2009)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hyperlink r:id="rId39">
              <w:r>
                <w:rPr>
                  <w:rStyle w:val="Hyperlink"/>
                  <w:bCs/>
                  <w:kern w:val="0"/>
                  <w:lang w:val="ru-RU" w:bidi="ar-SA"/>
                </w:rPr>
                <w:t>стенд Плахтия В.П.</w:t>
              </w:r>
            </w:hyperlink>
            <w:r>
              <w:rPr>
                <w:bCs/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18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971675"/>
                  <wp:effectExtent l="0" t="0" r="0" b="0"/>
                  <wp:docPr id="18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Драбкин Гилярий Моисеевич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kern w:val="0"/>
                <w:lang w:val="ru-RU" w:bidi="ar-SA"/>
              </w:rPr>
              <w:t>23.12.1922 – 27.06.2014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ДРАБКИН ГИЛЯРИЙ МОИСЕЕВИЧ (1922 – 2014)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2014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ОДИН ИЗ ОСНОВАТЕЛЕЙ НЕЙТРОННЫХ ИССЛЕДОВАНИЙ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КОНДЕНСИРОВАННОГО СОСТОЯНИЯ В РОССИИ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ЛАУРЕАТ </w:t>
            </w:r>
            <w:hyperlink r:id="rId41" w:tgtFrame="_blank">
              <w:r>
                <w:rPr>
                  <w:kern w:val="0"/>
                  <w:lang w:val="ru-RU" w:bidi="ar-SA"/>
                </w:rPr>
                <w:t>ГОСУДАРСТВЕННОЙ ПРЕМИИ СССР</w:t>
              </w:r>
            </w:hyperlink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ЗАВЕДУЮЩИЙ СЕКТОРОМ ИССЛЕДОВАНИЯ КОНДЕНСИРОВАННОГО СОСТОЯНИЯ (1961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– </w:t>
            </w:r>
            <w:r>
              <w:rPr>
                <w:kern w:val="0"/>
                <w:lang w:val="ru-RU" w:bidi="ar-SA"/>
              </w:rPr>
              <w:t>1986)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42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Драбкина Г.М.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left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19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anchor behindDoc="0" distT="0" distB="0" distL="114300" distR="114300" simplePos="0" locked="0" layoutInCell="1" allowOverlap="1" relativeHeight="28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25400</wp:posOffset>
                  </wp:positionV>
                  <wp:extent cx="1310640" cy="1859915"/>
                  <wp:effectExtent l="0" t="0" r="0" b="0"/>
                  <wp:wrapSquare wrapText="bothSides"/>
                  <wp:docPr id="19" name="Рисунок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Лев Ильич Русинов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kern w:val="0"/>
                <w:lang w:val="ru-RU" w:bidi="ar-SA"/>
              </w:rPr>
              <w:t>21.04.1907 – 18.05.1960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5954" w:leader="none"/>
              </w:tabs>
              <w:suppressAutoHyphens w:val="true"/>
              <w:spacing w:lineRule="auto" w:line="288" w:before="0" w:after="120"/>
              <w:ind w:firstLine="567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 xml:space="preserve">ЛЕВ ИЛЬИЧ РУСИНОВ (1907 – 1960)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(1931 – 1960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5954" w:leader="none"/>
              </w:tabs>
              <w:suppressAutoHyphens w:val="true"/>
              <w:spacing w:lineRule="auto" w:line="276" w:before="0" w:after="120"/>
              <w:ind w:firstLine="56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ВЫДАЮЩИЙСЯ УЧЕНЫЙ И ОРГАНИЗАТОР В ОБЛАСТИ ФИЗИКИ ЯДРА И РЕАКТОРОВ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ЛАУРЕАТ </w:t>
            </w:r>
            <w:hyperlink r:id="rId44" w:tgtFrame="_blank">
              <w:r>
                <w:rPr>
                  <w:kern w:val="0"/>
                  <w:lang w:val="ru-RU" w:bidi="ar-SA"/>
                </w:rPr>
                <w:t>ГОСУДАРСТВЕННОЙ ПРЕМИИ СССР</w:t>
              </w:r>
            </w:hyperlink>
            <w:r>
              <w:rPr>
                <w:kern w:val="0"/>
                <w:lang w:val="ru-RU" w:bidi="ar-SA"/>
              </w:rPr>
              <w:t>, КАВАЛЕР ОРДЕНА ЛЕНИНА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ind w:firstLine="708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НАУЧНЫЙ РУКОВОДИТЕЛЬ РЕАКТОРА ВВР-М ИНСТИТУТА</w:t>
            </w:r>
          </w:p>
          <w:p>
            <w:pPr>
              <w:pStyle w:val="Normal"/>
              <w:widowControl/>
              <w:tabs>
                <w:tab w:val="clear" w:pos="708"/>
                <w:tab w:val="left" w:pos="5954" w:leader="none"/>
              </w:tabs>
              <w:suppressAutoHyphens w:val="true"/>
              <w:spacing w:lineRule="auto" w:line="288" w:before="0" w:after="120"/>
              <w:ind w:firstLine="56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(</w:t>
            </w:r>
            <w:hyperlink r:id="rId45">
              <w:r>
                <w:rPr>
                  <w:rStyle w:val="Hyperlink"/>
                  <w:b w:val="false"/>
                  <w:bCs w:val="false"/>
                  <w:kern w:val="0"/>
                  <w:lang w:val="ru-RU" w:bidi="ar-SA"/>
                </w:rPr>
                <w:t>стенд Русинов Л.И.)</w:t>
              </w:r>
            </w:hyperlink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20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398905"/>
                  <wp:effectExtent l="0" t="0" r="0" b="0"/>
                  <wp:docPr id="20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Абросимов Николай Константинович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28.04.1932 – 24.02.2011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АБРОСИМОВ НИКОЛАЙ КОНСТАНТИНОВИЧ (1932 – 2011)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2011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ОСНОВАТЕЛЬ ШКОЛЫ УСКОРИТЕЛЬНОЙ НАУКИ И ТЕХНИКИ В ИНСТИТУТЕ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БЕССМЕННЫЙ РУКОВОДИТЕЛЬ УСКОРИТЕЛЬНЫМ КОМПЛЕКСОМ ЛИЯФ, ПИЯФ (</w:t>
            </w:r>
            <w:r>
              <w:rPr>
                <w:bCs/>
                <w:kern w:val="0"/>
                <w:lang w:val="ru-RU" w:bidi="ar-SA"/>
              </w:rPr>
              <w:t>1959-2011</w:t>
            </w:r>
            <w:r>
              <w:rPr>
                <w:kern w:val="0"/>
                <w:lang w:val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ЗАМЕСТИТЕЛЬ ДИРЕКТОРА ЛИЯФ, ПИЯФ (1986 – 2006)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47">
              <w:r>
                <w:rPr>
                  <w:rStyle w:val="Hyperlink"/>
                  <w:kern w:val="0"/>
                  <w:lang w:val="ru-RU" w:bidi="ar-SA"/>
                </w:rPr>
                <w:t>стенд Абросимов Н.К.)</w:t>
              </w:r>
            </w:hyperlink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21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32865" cy="1579245"/>
                  <wp:effectExtent l="0" t="0" r="0" b="0"/>
                  <wp:docPr id="21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27359" t="0" r="15242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Алхазов Дмитрий Георгиевич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17.02.1909 – 30.06.1982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АЛХАЗОВ ДМИТРИЙ ГЕОРГИЕВИЧ (1909 – 1982)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1982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НАУЧНЫЙ РУКОВОДИТЕЛЬ СОЗДАНИЯ В ЛИЯФ АН СССР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ПРОТОННОГО СИНХРОЦИКЛОТРОНА СЦ-1000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ЛАУРЕАТ ГОСУДАРСТВЕННОЙ ПРЕМИИ СССР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ЗАВЕДУЮЩИЙ ЦИКЛОТРОННОЙ ЛАБОРАТОРИЕЙ ФТИ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lang w:val="ru-RU" w:eastAsia="ru-RU" w:bidi="ar-SA"/>
              </w:rPr>
              <w:t>(</w:t>
            </w:r>
            <w:hyperlink r:id="rId49">
              <w:r>
                <w:rPr>
                  <w:rStyle w:val="Hyperlink"/>
                  <w:rFonts w:eastAsia="Times New Roman" w:cs="Arial" w:ascii="Arial" w:hAnsi="Arial"/>
                  <w:color w:val="000000"/>
                  <w:kern w:val="0"/>
                  <w:lang w:val="ru-RU" w:eastAsia="ru-RU" w:bidi="ar-SA"/>
                </w:rPr>
                <w:t>стенд Алхазова Д.Г.</w:t>
              </w:r>
            </w:hyperlink>
            <w:r>
              <w:rPr>
                <w:rFonts w:eastAsia="Times New Roman" w:cs="Arial" w:ascii="Arial" w:hAnsi="Arial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22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10640" cy="1903095"/>
                  <wp:effectExtent l="0" t="0" r="0" b="0"/>
                  <wp:docPr id="22" name="Рисунок 46" descr="В.А.Тру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46" descr="В.А.Тру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Трунов Виталий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20.11.1934 </w:t>
            </w:r>
            <w:r>
              <w:rPr>
                <w:b/>
                <w:kern w:val="0"/>
                <w:lang w:val="ru-RU" w:bidi="ar-SA"/>
              </w:rPr>
              <w:t>–</w:t>
            </w:r>
            <w:r>
              <w:rPr>
                <w:kern w:val="0"/>
                <w:lang w:val="ru-RU" w:bidi="ar-SA"/>
              </w:rPr>
              <w:t xml:space="preserve"> 6.09.2012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ТРУНОВ ВИТАЛИЙ АНДРЕЕВИЧ (1934 – 2012)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(1959 – 2012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ОРГАНИЗАТОР РАЗРАБОТКИ И СОЗДАНИЯ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ФИЗИЧЕСКОГО ОБОРУДОВАНИЯ ДЛЯ </w:t>
            </w:r>
            <w:r>
              <w:rPr>
                <w:kern w:val="0"/>
                <w:lang w:val="ru-RU" w:bidi="ar-SA"/>
              </w:rPr>
              <w:t>СТРУКТУРНОЙ НЕЙТРОНОГРАФИИ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ЛАУРЕАТ ГОСУДАРСТВЕННОЙ ПРЕМИИ РОССИИ В ОБЛАСТИ НАУКИ И ТЕХНИКИ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ЗАВЕДУЮЩИЙ ЛАБОРАТОРИЕЙ ИССЛЕДОВАНИЯ МАТЕРИАЛОВ (1986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–</w:t>
            </w:r>
            <w:r>
              <w:rPr>
                <w:kern w:val="0"/>
                <w:lang w:val="ru-RU" w:bidi="ar-SA"/>
              </w:rPr>
              <w:t xml:space="preserve"> 2011)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/>
            </w:pPr>
            <w:r>
              <w:rPr>
                <w:b/>
                <w:bCs/>
                <w:kern w:val="0"/>
                <w:lang w:val="ru-RU" w:bidi="ar-SA"/>
              </w:rPr>
              <w:t>(</w:t>
            </w:r>
            <w:hyperlink r:id="rId51">
              <w:r>
                <w:rPr>
                  <w:rStyle w:val="Hyperlink"/>
                  <w:b/>
                  <w:bCs/>
                  <w:color w:val="C9211E"/>
                </w:rPr>
                <w:t xml:space="preserve"> Некролог в сети - Трунова В.А. </w:t>
              </w:r>
            </w:hyperlink>
            <w:r>
              <w:rPr>
                <w:b/>
                <w:bCs/>
                <w:kern w:val="0"/>
                <w:lang w:val="ru-RU" w:bidi="ar-SA"/>
              </w:rPr>
              <w:t>)</w:t>
            </w:r>
          </w:p>
        </w:tc>
      </w:tr>
    </w:tbl>
    <w:p>
      <w:pPr>
        <w:pStyle w:val="Normal"/>
        <w:spacing w:before="0" w:after="60"/>
        <w:rPr/>
      </w:pPr>
      <w:r>
        <w:rPr/>
      </w:r>
    </w:p>
    <w:p>
      <w:pPr>
        <w:pStyle w:val="Normal"/>
        <w:spacing w:before="0" w:after="60"/>
        <w:ind w:firstLine="709"/>
        <w:rPr/>
      </w:pPr>
      <w:r>
        <w:rPr/>
      </w:r>
    </w:p>
    <w:tbl>
      <w:tblPr>
        <w:tblStyle w:val="af0"/>
        <w:tblW w:w="15877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8"/>
        <w:gridCol w:w="3685"/>
        <w:gridCol w:w="11624"/>
      </w:tblGrid>
      <w:tr>
        <w:trPr/>
        <w:tc>
          <w:tcPr>
            <w:tcW w:w="15877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ВЫДАЮЩИЕСЯ БИОЛОГИ</w:t>
            </w:r>
          </w:p>
        </w:tc>
      </w:tr>
      <w:tr>
        <w:trPr>
          <w:trHeight w:val="2275" w:hRule="atLeast"/>
        </w:trPr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23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7830"/>
                  <wp:effectExtent l="0" t="0" r="0" b="0"/>
                  <wp:docPr id="23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Бреслер Семен Ефимович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28.07.1911 – 21.05.1983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 xml:space="preserve">БРЕСЛЕР СЕМЕН ЕФИМОВИЧ (1911 – 1983)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(1970 – 1983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ОСНОВАТЕЛЬ ШКОЛЫ БИОПОЛИМЕРОВ И МОЛЕКУЛЯРНОЙ БИОЛОГИИ РОССИИ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ru-RU" w:bidi="ar-SA"/>
              </w:rPr>
              <w:t>ОСНОВАТЕЛЬ КАФЕДРЫ БИОФИЗИКИ ЛПИ ИМ. М.И. КАЛИНИНА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РУКОВОДИТЕЛЬ ОТДЕЛЕНИЯ МОЛЕКУЛЯРНОЙ И РАДИАЦИОННОЙ БИОФИЗИКИ ЛИЯФ АН СССР (1977 – 1983)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53">
              <w:bookmarkStart w:id="7" w:name="page455R_mcid26"/>
              <w:bookmarkStart w:id="8" w:name="page455R_mcid25"/>
              <w:bookmarkEnd w:id="7"/>
              <w:bookmarkEnd w:id="8"/>
              <w:r>
                <w:rPr>
                  <w:rStyle w:val="Hyperlink"/>
                  <w:b/>
                  <w:bCs/>
                  <w:color w:val="C9211E"/>
                </w:rPr>
                <w:t xml:space="preserve">страница памяти на сайте ПИЯФ - </w:t>
              </w:r>
              <w:r>
                <w:rPr>
                  <w:rStyle w:val="Hyperlink"/>
                  <w:rFonts w:eastAsia="Times New Roman"/>
                  <w:b/>
                  <w:color w:val="C9211E"/>
                  <w:kern w:val="0"/>
                  <w:lang w:val="ru-RU" w:eastAsia="ru-RU" w:bidi="ar-SA"/>
                </w:rPr>
                <w:t>Бреслер Семен Ефимович</w:t>
              </w:r>
            </w:hyperlink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24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object w:dxaOrig="4455" w:dyaOrig="5625">
                <v:shapetype id="_x0000_tole_rId54" coordsize="21600,21600" o:spt="ole_rId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4" type="_x0000_tole_rId54" style="width:96pt;height:121.5pt;mso-wrap-distance-right:0pt" filled="f" o:ole="">
                  <v:imagedata r:id="rId55" o:title=""/>
                </v:shape>
                <o:OLEObject Type="Embed" ProgID="PBrush" ShapeID="ole_rId54" DrawAspect="Content" ObjectID="_246017883" r:id="rId54"/>
              </w:objec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Свердлов Александр Григорьевич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18.07.1923 – 01.10.2013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>СЕРДЛОВ АЛЕКСАНДР ГРИГОРЬЕВИЧ (1923 – 2013)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(1962 – 1986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ОДИН ИЗ ОСНОВАТЕЛЕЙ ШКОЛЫ ИССЛЕДОВАНИЯ ВОЗДЕЙСТВИЯ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НЕЙТРОННОГО ОБЛУЧЕНИЯ НА ОРГАНИЗМ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РАДИОБИОЛОГИЧЕСКОГО ОТДЕЛА (1965 -1977)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>НЕТ информации  - Свердлов А.Г.</w:t>
            </w:r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25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35710" cy="1685925"/>
                  <wp:effectExtent l="0" t="0" r="0" b="0"/>
                  <wp:docPr id="24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704" t="21486" r="71938" b="1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Фомичев Виктор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Николаевич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13.05.1938 – 26.01.1998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>ФОМИЧЕВ ВИКТОР НИКОЛАЕВИЧ (1938 - 1998) (</w:t>
            </w:r>
            <w:r>
              <w:rPr>
                <w:bCs/>
                <w:kern w:val="0"/>
                <w:lang w:val="ru-RU" w:bidi="ar-SA"/>
              </w:rPr>
              <w:t>1963 – 1998)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РУКОВОДИТЕЛЬ ОТДЕЛЕНИЯ МОЛЕКУЛЯРНОЙ И РАДИАЦИОННОЙ БИОФИЗИКИ (1983 – 1998)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ЛАБОРАТОРИИ БИОФИЗИКИ МАКРОМОЛЕКУЛ (1978 – 1998)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>НЕТ информации  - Фомичев Виктор Николаевич</w:t>
            </w:r>
            <w:r>
              <w:rPr>
                <w:bCs/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26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392C0C7D">
                      <wp:extent cx="1190625" cy="1596390"/>
                      <wp:effectExtent l="0" t="0" r="0" b="4445"/>
                      <wp:docPr id="25" name="Рисунок 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Рисунок 3" descr=""/>
                              <pic:cNvPicPr/>
                            </pic:nvPicPr>
                            <pic:blipFill>
                              <a:blip r:embed="rId5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8">
                                        <a14:imgEffect>
                                          <a14:brightnessContrast amount="-25000" contrast="-20000" sat="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/>
                            </pic:blipFill>
                            <pic:spPr>
                              <a:xfrm>
                                <a:off x="0" y="0"/>
                                <a:ext cx="1190520" cy="15962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3" stroked="f" o:allowincell="f" style="position:absolute;margin-left:0pt;margin-top:-126.1pt;width:93.7pt;height:125.65pt;mso-wrap-style:none;v-text-anchor:middle;mso-position-vertical:top" wp14:anchorId="392C0C7D" type="_x0000_t75">
                      <v:imagedata r:id="rId5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Ланцов Владислав Александрович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16.10.1938 – 20.06.2008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 xml:space="preserve">ЛАНЦОВ ВЛАДИСЛАВ АЛЕКСАНДРОВИЧ (1938 -2008) </w:t>
            </w:r>
            <w:r>
              <w:rPr>
                <w:bCs/>
                <w:kern w:val="0"/>
                <w:lang w:val="ru-RU" w:bidi="ar-SA"/>
              </w:rPr>
              <w:t>(1970-2008)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ОСНОВАТЕЛЬ И РУКОВОДИТЕЛЬ НАУЧНО-ОБРАЗОВАТЕЛЬНОГО ЦЕНТРА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«БИОФИЗИКА» ПРИ ЛПИ ИМ. М.И. КАЛИНИНА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ЛАБОРАТОРИИ МОЛЕКУЛЯРНОЙ ГЕНЕТИКИ (1986 – 2008)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hyperlink r:id="rId60">
              <w:r>
                <w:rPr>
                  <w:rStyle w:val="Hyperlink"/>
                  <w:bCs/>
                  <w:kern w:val="0"/>
                  <w:lang w:val="ru-RU" w:bidi="ar-SA"/>
                </w:rPr>
                <w:t>стенд Ланцова В.А.</w:t>
              </w:r>
            </w:hyperlink>
            <w:r>
              <w:rPr>
                <w:bCs/>
                <w:kern w:val="0"/>
                <w:lang w:val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left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27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152525" cy="1447800"/>
                  <wp:effectExtent l="0" t="0" r="0" b="0"/>
                  <wp:docPr id="27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72445" t="36078" r="14817" b="3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Калинин Виталий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Леонидович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30.01.1939 – 20.05.2003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 xml:space="preserve">КАЛИНИН ВИТАЛИЙ ЛЕОНИДОВИЧ (1939 - 2003) </w:t>
            </w:r>
            <w:r>
              <w:rPr>
                <w:bCs/>
                <w:kern w:val="0"/>
                <w:lang w:val="ru-RU" w:bidi="ar-SA"/>
              </w:rPr>
              <w:t>(1976 –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ИЗВЕСТНЫЙ УЧЕНЫЙ В ОБЛАСТИ ГЕНЕТИКИ ПРОКАРИОТ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/>
              </w:rPr>
            </w:pPr>
            <w:r>
              <w:rPr>
                <w:bCs/>
                <w:kern w:val="0"/>
                <w:lang w:val="ru-RU" w:bidi="ar-SA"/>
              </w:rPr>
              <w:t>РУКОВОДИТЕЛЬ ОТДЕЛЕНИЯ МОЛЕКУЛЯРНОЙ И РАДИАЦИОННОЙ БИОФИЗИКИ (1998 - 2003)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 xml:space="preserve">НЕТ информации  </w:t>
            </w:r>
            <w:r>
              <w:rPr>
                <w:bCs/>
                <w:color w:val="C9211E"/>
                <w:kern w:val="0"/>
                <w:lang w:val="ru-RU" w:bidi="ar-SA"/>
              </w:rPr>
              <w:t xml:space="preserve">- 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>Калинин Виталий Леонидович)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28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066800" cy="1525905"/>
                  <wp:effectExtent l="0" t="0" r="0" b="0"/>
                  <wp:docPr id="28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grayscl/>
                          </a:blip>
                          <a:srcRect l="72597" t="18179" r="15124" b="50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Шварц Евгений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Иосифович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16.03.1940 – 01.06.2003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 xml:space="preserve">ШВАРЦ ЕВГЕНИЙ ИОСИФОВИЧ (1940 – 2003) </w:t>
            </w:r>
            <w:r>
              <w:rPr>
                <w:bCs/>
                <w:kern w:val="0"/>
                <w:lang w:val="ru-RU" w:bidi="ar-SA"/>
              </w:rPr>
              <w:t>(1985 - 2003)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ОДИН ИЗ ОСНОВАТЕЛЕЙ МОЛЕКУЛЯРНОЙ МЕДИЦИНЫ В ИНСТИТУТЕ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ЛАБОРАТОРИИ МОЛЕКУЛЯРНОЙ ГЕНЕТИКИ ЧЕЛОВЕКА (1991 - 2003)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bookmarkStart w:id="9" w:name="_Hlk62470276"/>
            <w:bookmarkStart w:id="10" w:name="_Hlk62470395"/>
            <w:bookmarkEnd w:id="9"/>
            <w:bookmarkEnd w:id="10"/>
            <w:r>
              <w:rPr>
                <w:bCs/>
                <w:kern w:val="0"/>
                <w:lang w:val="ru-RU" w:bidi="ar-SA"/>
              </w:rPr>
              <w:t>(</w:t>
            </w:r>
            <w:hyperlink r:id="rId63">
              <w:r>
                <w:rPr>
                  <w:rStyle w:val="Hyperlink"/>
                  <w:bCs/>
                  <w:kern w:val="0"/>
                  <w:lang w:val="ru-RU" w:bidi="ar-SA"/>
                </w:rPr>
                <w:t>стенд Шварца Е.И.</w:t>
              </w:r>
            </w:hyperlink>
            <w:r>
              <w:rPr>
                <w:bCs/>
                <w:kern w:val="0"/>
                <w:lang w:val="ru-RU" w:bidi="ar-SA"/>
              </w:rPr>
              <w:t>)</w:t>
            </w:r>
          </w:p>
        </w:tc>
      </w:tr>
    </w:tbl>
    <w:p>
      <w:pPr>
        <w:pStyle w:val="Normal"/>
        <w:spacing w:before="0" w:after="60"/>
        <w:rPr/>
      </w:pPr>
      <w:r>
        <w:rPr/>
      </w:r>
    </w:p>
    <w:sectPr>
      <w:type w:val="nextPage"/>
      <w:pgSz w:orient="landscape" w:w="16838" w:h="11906"/>
      <w:pgMar w:left="1134" w:right="1134" w:gutter="0" w:header="0" w:top="567" w:footer="0" w:bottom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967a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MS Mincho" w:cs="Times New Roman"/>
      <w:color w:val="auto"/>
      <w:kern w:val="0"/>
      <w:sz w:val="24"/>
      <w:szCs w:val="24"/>
      <w:lang w:val="ru-RU" w:eastAsia="ja-JP" w:bidi="ar-SA"/>
    </w:rPr>
  </w:style>
  <w:style w:type="paragraph" w:styleId="Heading1">
    <w:name w:val="Heading 1"/>
    <w:basedOn w:val="Normal"/>
    <w:link w:val="1"/>
    <w:uiPriority w:val="9"/>
    <w:qFormat/>
    <w:rsid w:val="00896650"/>
    <w:pPr>
      <w:spacing w:beforeAutospacing="1" w:afterAutospacing="1"/>
      <w:outlineLvl w:val="0"/>
    </w:pPr>
    <w:rPr>
      <w:rFonts w:eastAsia="Times New Roman"/>
      <w:b/>
      <w:bCs/>
      <w:kern w:val="2"/>
      <w:sz w:val="48"/>
      <w:szCs w:val="48"/>
      <w:lang w:eastAsia="ru-RU"/>
    </w:rPr>
  </w:style>
  <w:style w:type="paragraph" w:styleId="Heading2">
    <w:name w:val="Heading 2"/>
    <w:basedOn w:val="Normal"/>
    <w:link w:val="2"/>
    <w:uiPriority w:val="9"/>
    <w:qFormat/>
    <w:rsid w:val="00896650"/>
    <w:pPr>
      <w:spacing w:beforeAutospacing="1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3"/>
    <w:uiPriority w:val="9"/>
    <w:semiHidden/>
    <w:unhideWhenUsed/>
    <w:qFormat/>
    <w:rsid w:val="00e6091b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</w:rPr>
  </w:style>
  <w:style w:type="paragraph" w:styleId="Heading4">
    <w:name w:val="Heading 4"/>
    <w:basedOn w:val="Normal"/>
    <w:link w:val="4"/>
    <w:uiPriority w:val="9"/>
    <w:unhideWhenUsed/>
    <w:qFormat/>
    <w:rsid w:val="00091b0d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96650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" w:customStyle="1">
    <w:name w:val="Заголовок 2 Знак"/>
    <w:basedOn w:val="DefaultParagraphFont"/>
    <w:uiPriority w:val="9"/>
    <w:qFormat/>
    <w:rsid w:val="00896650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Mw-editsection" w:customStyle="1">
    <w:name w:val="mw-editsection"/>
    <w:basedOn w:val="DefaultParagraphFont"/>
    <w:qFormat/>
    <w:rsid w:val="00896650"/>
    <w:rPr/>
  </w:style>
  <w:style w:type="character" w:styleId="Mw-editsection-bracket" w:customStyle="1">
    <w:name w:val="mw-editsection-bracket"/>
    <w:basedOn w:val="DefaultParagraphFont"/>
    <w:qFormat/>
    <w:rsid w:val="00896650"/>
    <w:rPr/>
  </w:style>
  <w:style w:type="character" w:styleId="Hyperlink" w:customStyle="1">
    <w:name w:val="Hyperlink"/>
    <w:basedOn w:val="DefaultParagraphFont"/>
    <w:uiPriority w:val="99"/>
    <w:unhideWhenUsed/>
    <w:rsid w:val="00896650"/>
    <w:rPr>
      <w:color w:val="0000FF"/>
      <w:u w:val="single"/>
    </w:rPr>
  </w:style>
  <w:style w:type="character" w:styleId="Mw-editsection-divider" w:customStyle="1">
    <w:name w:val="mw-editsection-divider"/>
    <w:basedOn w:val="DefaultParagraphFont"/>
    <w:qFormat/>
    <w:rsid w:val="00896650"/>
    <w:rPr/>
  </w:style>
  <w:style w:type="character" w:styleId="Apple-converted-space" w:customStyle="1">
    <w:name w:val="apple-converted-space"/>
    <w:basedOn w:val="DefaultParagraphFont"/>
    <w:qFormat/>
    <w:rsid w:val="00896650"/>
    <w:rPr/>
  </w:style>
  <w:style w:type="character" w:styleId="Wikidata-claim" w:customStyle="1">
    <w:name w:val="wikidata-claim"/>
    <w:basedOn w:val="DefaultParagraphFont"/>
    <w:qFormat/>
    <w:rsid w:val="00896650"/>
    <w:rPr/>
  </w:style>
  <w:style w:type="character" w:styleId="Wikidata-snak" w:customStyle="1">
    <w:name w:val="wikidata-snak"/>
    <w:basedOn w:val="DefaultParagraphFont"/>
    <w:qFormat/>
    <w:rsid w:val="00896650"/>
    <w:rPr/>
  </w:style>
  <w:style w:type="character" w:styleId="Toctoggle" w:customStyle="1">
    <w:name w:val="toctoggle"/>
    <w:basedOn w:val="DefaultParagraphFont"/>
    <w:qFormat/>
    <w:rsid w:val="00896650"/>
    <w:rPr/>
  </w:style>
  <w:style w:type="character" w:styleId="Tocnumber" w:customStyle="1">
    <w:name w:val="tocnumber"/>
    <w:basedOn w:val="DefaultParagraphFont"/>
    <w:qFormat/>
    <w:rsid w:val="00896650"/>
    <w:rPr/>
  </w:style>
  <w:style w:type="character" w:styleId="Toctext" w:customStyle="1">
    <w:name w:val="toctext"/>
    <w:basedOn w:val="DefaultParagraphFont"/>
    <w:qFormat/>
    <w:rsid w:val="00896650"/>
    <w:rPr/>
  </w:style>
  <w:style w:type="character" w:styleId="Mw-headline" w:customStyle="1">
    <w:name w:val="mw-headline"/>
    <w:basedOn w:val="DefaultParagraphFont"/>
    <w:qFormat/>
    <w:rsid w:val="00896650"/>
    <w:rPr/>
  </w:style>
  <w:style w:type="character" w:styleId="Noprint" w:customStyle="1">
    <w:name w:val="noprint"/>
    <w:basedOn w:val="DefaultParagraphFont"/>
    <w:qFormat/>
    <w:rsid w:val="00896650"/>
    <w:rPr/>
  </w:style>
  <w:style w:type="character" w:styleId="Ref-info" w:customStyle="1">
    <w:name w:val="ref-info"/>
    <w:basedOn w:val="DefaultParagraphFont"/>
    <w:qFormat/>
    <w:rsid w:val="00896650"/>
    <w:rPr/>
  </w:style>
  <w:style w:type="character" w:styleId="Link-ru" w:customStyle="1">
    <w:name w:val="link-ru"/>
    <w:basedOn w:val="DefaultParagraphFont"/>
    <w:qFormat/>
    <w:rsid w:val="00896650"/>
    <w:rPr/>
  </w:style>
  <w:style w:type="character" w:styleId="FollowedHyperlink">
    <w:name w:val="FollowedHyperlink"/>
    <w:basedOn w:val="DefaultParagraphFont"/>
    <w:uiPriority w:val="99"/>
    <w:semiHidden/>
    <w:unhideWhenUsed/>
    <w:qFormat/>
    <w:rsid w:val="009b6e0c"/>
    <w:rPr>
      <w:color w:val="800080"/>
      <w:u w:val="single"/>
    </w:rPr>
  </w:style>
  <w:style w:type="character" w:styleId="Country-name" w:customStyle="1">
    <w:name w:val="country-name"/>
    <w:basedOn w:val="DefaultParagraphFont"/>
    <w:qFormat/>
    <w:rsid w:val="009b6e0c"/>
    <w:rPr/>
  </w:style>
  <w:style w:type="character" w:styleId="Style10" w:customStyle="1">
    <w:name w:val="Основной текст Знак"/>
    <w:basedOn w:val="DefaultParagraphFont"/>
    <w:uiPriority w:val="99"/>
    <w:semiHidden/>
    <w:qFormat/>
    <w:rsid w:val="006f5b4e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6f5b4e"/>
    <w:rPr>
      <w:b/>
      <w:bCs/>
    </w:rPr>
  </w:style>
  <w:style w:type="character" w:styleId="3" w:customStyle="1">
    <w:name w:val="Заголовок 3 Знак"/>
    <w:basedOn w:val="DefaultParagraphFont"/>
    <w:uiPriority w:val="9"/>
    <w:semiHidden/>
    <w:qFormat/>
    <w:rsid w:val="00e6091b"/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  <w:sz w:val="24"/>
      <w:szCs w:val="24"/>
      <w:lang w:eastAsia="ja-JP"/>
    </w:rPr>
  </w:style>
  <w:style w:type="character" w:styleId="Flagicon" w:customStyle="1">
    <w:name w:val="flagicon"/>
    <w:basedOn w:val="DefaultParagraphFont"/>
    <w:qFormat/>
    <w:rsid w:val="009d73f3"/>
    <w:rPr/>
  </w:style>
  <w:style w:type="character" w:styleId="4" w:customStyle="1">
    <w:name w:val="Заголовок 4 Знак"/>
    <w:basedOn w:val="DefaultParagraphFont"/>
    <w:uiPriority w:val="9"/>
    <w:qFormat/>
    <w:rsid w:val="00091b0d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  <w:sz w:val="24"/>
      <w:szCs w:val="24"/>
      <w:lang w:eastAsia="ja-JP"/>
    </w:rPr>
  </w:style>
  <w:style w:type="character" w:styleId="Textdefault" w:customStyle="1">
    <w:name w:val="text_default"/>
    <w:basedOn w:val="DefaultParagraphFont"/>
    <w:qFormat/>
    <w:rsid w:val="00d15384"/>
    <w:rPr/>
  </w:style>
  <w:style w:type="character" w:styleId="Style11" w:customStyle="1">
    <w:name w:val="Текст выноски Знак"/>
    <w:basedOn w:val="DefaultParagraphFont"/>
    <w:uiPriority w:val="99"/>
    <w:semiHidden/>
    <w:qFormat/>
    <w:rsid w:val="00d9159a"/>
    <w:rPr>
      <w:rFonts w:ascii="Segoe UI" w:hAnsi="Segoe UI" w:eastAsia="MS Mincho" w:cs="Segoe UI"/>
      <w:sz w:val="18"/>
      <w:szCs w:val="18"/>
      <w:lang w:eastAsia="ja-JP"/>
    </w:rPr>
  </w:style>
  <w:style w:type="character" w:styleId="Style12" w:customStyle="1">
    <w:name w:val="Текст Знак"/>
    <w:basedOn w:val="DefaultParagraphFont"/>
    <w:uiPriority w:val="99"/>
    <w:qFormat/>
    <w:rsid w:val="0054738e"/>
    <w:rPr>
      <w:rFonts w:ascii="Calibri" w:hAnsi="Calibri"/>
      <w:szCs w:val="21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99"/>
    <w:semiHidden/>
    <w:unhideWhenUsed/>
    <w:rsid w:val="006f5b4e"/>
    <w:pPr>
      <w:spacing w:beforeAutospacing="1" w:afterAutospacing="1"/>
    </w:pPr>
    <w:rPr>
      <w:rFonts w:eastAsia="Times New Roman"/>
      <w:lang w:eastAsia="ru-RU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ucida Sans"/>
    </w:rPr>
  </w:style>
  <w:style w:type="paragraph" w:styleId="11" w:customStyle="1">
    <w:name w:val="Заголовок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896650"/>
    <w:pPr>
      <w:spacing w:beforeAutospacing="1" w:afterAutospacing="1"/>
    </w:pPr>
    <w:rPr>
      <w:rFonts w:eastAsia="Times New Roman"/>
      <w:lang w:eastAsia="ru-RU"/>
    </w:rPr>
  </w:style>
  <w:style w:type="paragraph" w:styleId="Paragraphjustify" w:customStyle="1">
    <w:name w:val="paragraph_justify"/>
    <w:basedOn w:val="Normal"/>
    <w:qFormat/>
    <w:rsid w:val="00d15384"/>
    <w:pPr>
      <w:spacing w:beforeAutospacing="1" w:afterAutospacing="1"/>
    </w:pPr>
    <w:rPr>
      <w:rFonts w:eastAsia="Times New Roman"/>
      <w:lang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d9159a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5828"/>
    <w:pPr>
      <w:spacing w:lineRule="auto" w:line="276" w:before="0" w:after="200"/>
      <w:ind w:left="720"/>
      <w:contextualSpacing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PlainText">
    <w:name w:val="Plain Text"/>
    <w:basedOn w:val="Normal"/>
    <w:uiPriority w:val="99"/>
    <w:unhideWhenUsed/>
    <w:qFormat/>
    <w:rsid w:val="0054738e"/>
    <w:pPr/>
    <w:rPr>
      <w:rFonts w:ascii="Calibri" w:hAnsi="Calibri" w:eastAsia="Calibri" w:cs="" w:cstheme="minorBidi" w:eastAsiaTheme="minorHAnsi"/>
      <w:sz w:val="22"/>
      <w:szCs w:val="21"/>
      <w:lang w:eastAsia="en-US"/>
    </w:rPr>
  </w:style>
  <w:style w:type="paragraph" w:styleId="Style15">
    <w:name w:val="Содержимое таблицы"/>
    <w:basedOn w:val="Normal"/>
    <w:qFormat/>
    <w:pPr>
      <w:widowControl w:val="false"/>
      <w:suppressLineNumbers/>
    </w:pPr>
    <w:rPr/>
  </w:style>
  <w:style w:type="paragraph" w:styleId="Style16">
    <w:name w:val="Заголовок таблицы"/>
    <w:basedOn w:val="Style15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4a386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hepd.pnpi.spb.ru/hepd/Muzej_PNPI/stendy_personalij_instituta/stend_komar.pdf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hepd.pnpi.spb.ru/hepd/Muzej_PNPI/stendy_personalij_instituta/stend_kaminker.pdf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hepd.pnpi.spb.ru/hepd/Muzej_PNPI/stendy_personalij_instituta/stend_sumbaev.pdf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ru.wikipedia.org/wiki/&#1055;&#1077;&#1090;&#1077;&#1088;&#1073;&#1091;&#1088;&#1075;&#1089;&#1082;&#1080;&#1081;_&#1080;&#1085;&#1089;&#1090;&#1080;&#1090;&#1091;&#1090;_&#1103;&#1076;&#1077;&#1088;&#1085;&#1086;&#1081;_&#1092;&#1080;&#1079;&#1080;&#1082;&#1080;_&#1080;&#1084;&#1077;&#1085;&#1080;_&#1041;._&#1055;._&#1050;&#1086;&#1085;&#1089;&#1090;&#1072;&#1085;&#1090;&#1080;&#1085;&#1086;&#1074;&#1072;" TargetMode="External"/><Relationship Id="rId10" Type="http://schemas.openxmlformats.org/officeDocument/2006/relationships/hyperlink" Target="https://hepd.pnpi.nrcki.ru/hepd/Muzej_PNPI/stendy_personalij_instituta/stend_nazarenko-2024.pdf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ru.wikipedia.org/wiki/&#1055;&#1077;&#1090;&#1077;&#1088;&#1073;&#1091;&#1088;&#1075;&#1089;&#1082;&#1080;&#1081;_&#1080;&#1085;&#1089;&#1090;&#1080;&#1090;&#1091;&#1090;_&#1103;&#1076;&#1077;&#1088;&#1085;&#1086;&#1081;_&#1092;&#1080;&#1079;&#1080;&#1082;&#1080;_&#1080;&#1084;&#1077;&#1085;&#1080;_&#1041;._&#1055;._&#1050;&#1086;&#1085;&#1089;&#1090;&#1072;&#1085;&#1090;&#1080;&#1085;&#1086;&#1074;&#1072;" TargetMode="External"/><Relationship Id="rId13" Type="http://schemas.openxmlformats.org/officeDocument/2006/relationships/hyperlink" Target="https://hepd.pnpi.nrcki.ru/hepd/Muzej_PNPI/stendy_personalij_instituta/stend_anselm-2024.pdf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s://hepd.pnpi.nrcki.ru/hepd/Muzej_PNPI/stendy_personalij_instituta/stend_vorobyov.pdf" TargetMode="External"/><Relationship Id="rId16" Type="http://schemas.openxmlformats.org/officeDocument/2006/relationships/image" Target="media/image7.jpeg"/><Relationship Id="rId17" Type="http://schemas.openxmlformats.org/officeDocument/2006/relationships/hyperlink" Target="https://ru.wikipedia.org/wiki/&#1055;&#1077;&#1090;&#1077;&#1088;&#1073;&#1091;&#1088;&#1075;&#1089;&#1082;&#1080;&#1081;_&#1080;&#1085;&#1089;&#1090;&#1080;&#1090;&#1091;&#1090;_&#1103;&#1076;&#1077;&#1088;&#1085;&#1086;&#1081;_&#1092;&#1080;&#1079;&#1080;&#1082;&#1080;_&#1080;&#1084;&#1077;&#1085;&#1080;_&#1041;._&#1055;._&#1050;&#1086;&#1085;&#1089;&#1090;&#1072;&#1085;&#1090;&#1080;&#1085;&#1086;&#1074;&#1072;" TargetMode="External"/><Relationship Id="rId18" Type="http://schemas.openxmlformats.org/officeDocument/2006/relationships/hyperlink" Target="https://hepd.pnpi.spb.ru/hepd/Muzej_PNPI/stendy_personalij_instituta/stend_samsonov.pdf" TargetMode="External"/><Relationship Id="rId19" Type="http://schemas.openxmlformats.org/officeDocument/2006/relationships/image" Target="media/image8.jpeg"/><Relationship Id="rId20" Type="http://schemas.openxmlformats.org/officeDocument/2006/relationships/hyperlink" Target="https://hepd.pnpi.spb.ru/hepd/Muzej_PNPI/stendy_personalij_instituta/stend_lobashov.pdf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s://hepd.pnpi.spb.ru/hepd/Muzej_PNPI/stendy_personalij_instituta/stend_gribov.pdf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s://hepd.pnpi.spb.ru/hepd/Muzej_PNPI/stendy_personalij_instituta/stend_shekhter.pdf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s://hepd.pnpi.spb.ru/hepd/Muzej_PNPI/stendy_personalij_instituta/stend_lipatov.pdf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s://hepd.pnpi.spb.ru/hepd/Muzej_PNPI/stendy_personalij_instituta/stend_aronov.pdf" TargetMode="External"/><Relationship Id="rId29" Type="http://schemas.openxmlformats.org/officeDocument/2006/relationships/image" Target="media/image13.jpeg"/><Relationship Id="rId30" Type="http://schemas.openxmlformats.org/officeDocument/2006/relationships/hyperlink" Target="https://hepd.pnpi.spb.ru/hepd/Muzej_PNPI/stendy_personalij_instituta/stend_Yu.V.Petrov.pdf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s://hepd.pnpi.spb.ru/hepd/Muzej_PNPI/stendy_personalij_instituta/stend_volkov.pdf" TargetMode="External"/><Relationship Id="rId33" Type="http://schemas.openxmlformats.org/officeDocument/2006/relationships/image" Target="media/image15.jpeg"/><Relationship Id="rId34" Type="http://schemas.openxmlformats.org/officeDocument/2006/relationships/hyperlink" Target="https://hepd.pnpi.spb.ru/hepd/Muzej_PNPI/stendy_personalij_instituta/stend_nikolaev.pdf" TargetMode="External"/><Relationship Id="rId35" Type="http://schemas.openxmlformats.org/officeDocument/2006/relationships/image" Target="media/image16.png"/><Relationship Id="rId36" Type="http://schemas.openxmlformats.org/officeDocument/2006/relationships/hyperlink" Target="https://hepd.pnpi.spb.ru/hepd/Muzej_PNPI/stendy_personalij_instituta/stend_kondurov.pdf" TargetMode="External"/><Relationship Id="rId37" Type="http://schemas.openxmlformats.org/officeDocument/2006/relationships/image" Target="media/image17.jpeg"/><Relationship Id="rId38" Type="http://schemas.openxmlformats.org/officeDocument/2006/relationships/hyperlink" Target="https://ru.wikipedia.org/wiki/4_&#1084;&#1072;&#1103;" TargetMode="External"/><Relationship Id="rId39" Type="http://schemas.openxmlformats.org/officeDocument/2006/relationships/hyperlink" Target="https://hepd.pnpi.spb.ru/hepd/Muzej_PNPI/stendy_personalij_instituta/stend_plaxtij-2024.pdf" TargetMode="External"/><Relationship Id="rId40" Type="http://schemas.openxmlformats.org/officeDocument/2006/relationships/image" Target="media/image18.jpeg"/><Relationship Id="rId41" Type="http://schemas.openxmlformats.org/officeDocument/2006/relationships/hyperlink" Target="http://unienc.ru/w/ru/932926-gosudarstvennaya-premiya-sssr.html" TargetMode="External"/><Relationship Id="rId42" Type="http://schemas.openxmlformats.org/officeDocument/2006/relationships/hyperlink" Target="https://hepd.pnpi.spb.ru/hepd/Muzej_PNPI/stendy_personalij_instituta/stend_drabkin.pdf" TargetMode="External"/><Relationship Id="rId43" Type="http://schemas.openxmlformats.org/officeDocument/2006/relationships/image" Target="media/image19.jpeg"/><Relationship Id="rId44" Type="http://schemas.openxmlformats.org/officeDocument/2006/relationships/hyperlink" Target="http://unienc.ru/w/ru/932926-gosudarstvennaya-premiya-sssr.html" TargetMode="External"/><Relationship Id="rId45" Type="http://schemas.openxmlformats.org/officeDocument/2006/relationships/hyperlink" Target="https://hepd.pnpi.spb.ru/hepd/Muzej_PNPI/stendy_personalij_instituta/stend_rusinov.pdf" TargetMode="External"/><Relationship Id="rId46" Type="http://schemas.openxmlformats.org/officeDocument/2006/relationships/image" Target="media/image20.jpeg"/><Relationship Id="rId47" Type="http://schemas.openxmlformats.org/officeDocument/2006/relationships/hyperlink" Target="https://hepd.pnpi.spb.ru/hepd/Muzej_PNPI/stendy_personalij_instituta/stend_abrosimov.pdf" TargetMode="External"/><Relationship Id="rId48" Type="http://schemas.openxmlformats.org/officeDocument/2006/relationships/image" Target="media/image21.jpeg"/><Relationship Id="rId49" Type="http://schemas.openxmlformats.org/officeDocument/2006/relationships/hyperlink" Target="https://hepd.pnpi.spb.ru/hepd/Muzej_PNPI/stendy_personalij_instituta/stend_alkhazov.pdf" TargetMode="External"/><Relationship Id="rId50" Type="http://schemas.openxmlformats.org/officeDocument/2006/relationships/image" Target="media/image22.jpeg"/><Relationship Id="rId51" Type="http://schemas.openxmlformats.org/officeDocument/2006/relationships/hyperlink" Target="https://textarchive.ru/c-1867063.html" TargetMode="External"/><Relationship Id="rId52" Type="http://schemas.openxmlformats.org/officeDocument/2006/relationships/image" Target="media/image23.jpeg"/><Relationship Id="rId53" Type="http://schemas.openxmlformats.org/officeDocument/2006/relationships/hyperlink" Target="http://www.pnpi.nrcki.ru/press-center/novosti/900-den-pamyati-s-e-breslera" TargetMode="External"/><Relationship Id="rId54" Type="http://schemas.openxmlformats.org/officeDocument/2006/relationships/oleObject" Target="embeddings/oleObject1.bin"/><Relationship Id="rId55" Type="http://schemas.openxmlformats.org/officeDocument/2006/relationships/image" Target="media/image24.png"/><Relationship Id="rId56" Type="http://schemas.openxmlformats.org/officeDocument/2006/relationships/image" Target="media/image25.png"/><Relationship Id="rId57" Type="http://schemas.openxmlformats.org/officeDocument/2006/relationships/image" Target="media/image26.png"/><Relationship Id="rId58" Type="http://schemas.microsoft.com/office/2007/relationships/hdphoto" Target="media/hdphoto1.wdp"/><Relationship Id="rId59" Type="http://schemas.openxmlformats.org/officeDocument/2006/relationships/image" Target="media/image26.png"/><Relationship Id="rId60" Type="http://schemas.openxmlformats.org/officeDocument/2006/relationships/hyperlink" Target="https://hepd.pnpi.spb.ru/hepd/Muzej_PNPI/stendy_personalij_instituta/stend_lantsov.pdf" TargetMode="External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hyperlink" Target="https://hepd.pnpi.spb.ru/hepd/Muzej_PNPI/stendy_personalij_instituta/stend_shvarts.pdf" TargetMode="External"/><Relationship Id="rId64" Type="http://schemas.openxmlformats.org/officeDocument/2006/relationships/fontTable" Target="fontTable.xml"/><Relationship Id="rId65" Type="http://schemas.openxmlformats.org/officeDocument/2006/relationships/settings" Target="settings.xml"/><Relationship Id="rId66" Type="http://schemas.openxmlformats.org/officeDocument/2006/relationships/theme" Target="theme/theme1.xml"/><Relationship Id="rId6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C8E8EDC8-98BB-4E3D-BD49-18E3AAB4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Application>LibreOffice/7.6.3.2$Windows_X86_64 LibreOffice_project/29d686fea9f6705b262d369fede658f824154cc0</Application>
  <AppVersion>15.0000</AppVersion>
  <Pages>10</Pages>
  <Words>1009</Words>
  <Characters>7064</Characters>
  <CharactersWithSpaces>8040</CharactersWithSpaces>
  <Paragraphs>263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2022-03-21T11:03:00Z</dcterms:created>
  <dc:creator>UYARB9</dc:creator>
  <dc:description/>
  <dc:language>ru-RU</dc:language>
  <cp:lastModifiedBy/>
  <cp:lastPrinted>2024-05-15T16:47:53Z</cp:lastPrinted>
  <dcterms:modified xsi:type="dcterms:W3CDTF">2024-06-28T20:47:19Z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